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246" w:rsidRDefault="00CE4246" w:rsidP="00CE424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ОСНОВНОЙ ОБРАЗОВАТЕЛЬНОЙ ПРОГРАММЫ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ПОДГОТОВКА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КВАЛИФИЦИРОВАННЫХ РАБОЧИХ И СЛУЖАЩИХ </w:t>
      </w:r>
    </w:p>
    <w:p w:rsidR="00CE4246" w:rsidRDefault="00CE4246" w:rsidP="00CE424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 ПРОФЕССИИ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ФГОС СПО </w:t>
      </w:r>
    </w:p>
    <w:p w:rsidR="00F2178B" w:rsidRPr="00F4611A" w:rsidRDefault="00F2178B" w:rsidP="00F217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11A">
        <w:rPr>
          <w:rFonts w:ascii="Times New Roman" w:hAnsi="Times New Roman" w:cs="Times New Roman"/>
          <w:b/>
          <w:sz w:val="28"/>
          <w:szCs w:val="28"/>
        </w:rPr>
        <w:t>15.01.05 СВАРЩИК (РУЧНОЙ И ЧАСТИЧНО МЕХАНИЗИРОВАННОЙ СВАРКИ (НАПЛАВКИ))</w:t>
      </w:r>
    </w:p>
    <w:p w:rsidR="00376BDF" w:rsidRDefault="00376BDF" w:rsidP="00376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Общие положения </w:t>
      </w:r>
    </w:p>
    <w:p w:rsidR="00376BDF" w:rsidRDefault="00DA6395" w:rsidP="00324C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Аннотации размещены согласно циклам дисциплин и модулей. Профессиональный учебный цикл. </w:t>
      </w:r>
    </w:p>
    <w:p w:rsidR="00376BDF" w:rsidRDefault="00DA6395" w:rsidP="00F21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Общепрофессиональные дисциплины. </w:t>
      </w:r>
    </w:p>
    <w:p w:rsidR="00376BDF" w:rsidRPr="00F2178B" w:rsidRDefault="00DA6395" w:rsidP="00F2178B">
      <w:pPr>
        <w:pStyle w:val="a6"/>
        <w:spacing w:line="360" w:lineRule="auto"/>
        <w:jc w:val="both"/>
        <w:rPr>
          <w:sz w:val="28"/>
          <w:szCs w:val="28"/>
        </w:rPr>
      </w:pPr>
      <w:r w:rsidRPr="00F2178B">
        <w:rPr>
          <w:rFonts w:ascii="Times New Roman" w:hAnsi="Times New Roman" w:cs="Times New Roman"/>
          <w:sz w:val="28"/>
          <w:szCs w:val="28"/>
        </w:rPr>
        <w:t xml:space="preserve">1. ОП.01. </w:t>
      </w:r>
      <w:r w:rsidR="00F2178B" w:rsidRPr="00F2178B">
        <w:rPr>
          <w:rStyle w:val="275pt"/>
          <w:rFonts w:eastAsiaTheme="minorHAnsi"/>
          <w:sz w:val="28"/>
          <w:szCs w:val="28"/>
        </w:rPr>
        <w:t>Основы инженерной графики</w:t>
      </w:r>
    </w:p>
    <w:p w:rsidR="00376BDF" w:rsidRPr="00F2178B" w:rsidRDefault="00DA6395" w:rsidP="00F2178B">
      <w:pPr>
        <w:pStyle w:val="a6"/>
        <w:spacing w:line="360" w:lineRule="auto"/>
        <w:jc w:val="both"/>
        <w:rPr>
          <w:sz w:val="28"/>
          <w:szCs w:val="28"/>
        </w:rPr>
      </w:pPr>
      <w:r w:rsidRPr="00F2178B">
        <w:rPr>
          <w:sz w:val="28"/>
          <w:szCs w:val="28"/>
        </w:rPr>
        <w:t xml:space="preserve">2. ОП.02. </w:t>
      </w:r>
      <w:r w:rsidR="00F2178B" w:rsidRPr="00F2178B">
        <w:rPr>
          <w:rStyle w:val="275pt"/>
          <w:rFonts w:eastAsiaTheme="minorHAnsi"/>
          <w:sz w:val="28"/>
          <w:szCs w:val="28"/>
        </w:rPr>
        <w:t>Основы электротехники</w:t>
      </w:r>
    </w:p>
    <w:p w:rsidR="00376BDF" w:rsidRPr="00F2178B" w:rsidRDefault="00DA6395" w:rsidP="00F21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8B">
        <w:rPr>
          <w:rFonts w:ascii="Times New Roman" w:hAnsi="Times New Roman" w:cs="Times New Roman"/>
          <w:sz w:val="28"/>
          <w:szCs w:val="28"/>
        </w:rPr>
        <w:t xml:space="preserve">3. ОП.03. </w:t>
      </w:r>
      <w:r w:rsidR="00F2178B" w:rsidRPr="00F2178B">
        <w:rPr>
          <w:rStyle w:val="275pt"/>
          <w:rFonts w:eastAsiaTheme="minorHAnsi"/>
          <w:sz w:val="28"/>
          <w:szCs w:val="28"/>
        </w:rPr>
        <w:t>Материаловедение</w:t>
      </w:r>
    </w:p>
    <w:p w:rsidR="00F2178B" w:rsidRPr="00F2178B" w:rsidRDefault="00DA6395" w:rsidP="00F2178B">
      <w:pPr>
        <w:pStyle w:val="a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F2178B">
        <w:rPr>
          <w:rFonts w:ascii="Times New Roman" w:hAnsi="Times New Roman" w:cs="Times New Roman"/>
          <w:sz w:val="28"/>
          <w:szCs w:val="28"/>
        </w:rPr>
        <w:t xml:space="preserve">4. ОП.04. </w:t>
      </w:r>
      <w:r w:rsidR="00F2178B" w:rsidRPr="00F2178B">
        <w:rPr>
          <w:rStyle w:val="275pt"/>
          <w:rFonts w:eastAsiaTheme="minorHAnsi"/>
          <w:sz w:val="28"/>
          <w:szCs w:val="28"/>
        </w:rPr>
        <w:t>Допуски и технические измерения</w:t>
      </w:r>
    </w:p>
    <w:p w:rsidR="00376BDF" w:rsidRDefault="00DA6395" w:rsidP="00F217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Профессиональный учебный цикл. </w:t>
      </w:r>
    </w:p>
    <w:p w:rsidR="00376BDF" w:rsidRDefault="00DA6395" w:rsidP="00324C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Профессиональные модули</w:t>
      </w:r>
    </w:p>
    <w:p w:rsidR="00376BDF" w:rsidRPr="00F2178B" w:rsidRDefault="00DA6395" w:rsidP="00F2178B">
      <w:pPr>
        <w:pStyle w:val="a6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178B">
        <w:rPr>
          <w:rFonts w:ascii="Times New Roman" w:hAnsi="Times New Roman" w:cs="Times New Roman"/>
          <w:sz w:val="28"/>
          <w:szCs w:val="28"/>
        </w:rPr>
        <w:t xml:space="preserve">1. </w:t>
      </w:r>
      <w:r w:rsidR="00F2178B" w:rsidRPr="00F2178B">
        <w:rPr>
          <w:rStyle w:val="27pt"/>
          <w:rFonts w:eastAsiaTheme="minorHAnsi"/>
          <w:sz w:val="28"/>
          <w:szCs w:val="28"/>
        </w:rPr>
        <w:t>Выполнение подготовительных, сборочных операций перед сваркой и контроль сварных соединений</w:t>
      </w:r>
    </w:p>
    <w:p w:rsidR="00F2178B" w:rsidRPr="00F2178B" w:rsidRDefault="00DA6395" w:rsidP="00F2178B">
      <w:pPr>
        <w:pStyle w:val="a6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178B">
        <w:rPr>
          <w:rFonts w:ascii="Times New Roman" w:hAnsi="Times New Roman" w:cs="Times New Roman"/>
          <w:sz w:val="28"/>
          <w:szCs w:val="28"/>
        </w:rPr>
        <w:t xml:space="preserve">2. </w:t>
      </w:r>
      <w:r w:rsidR="00F2178B" w:rsidRPr="00F2178B">
        <w:rPr>
          <w:rStyle w:val="27pt"/>
          <w:rFonts w:eastAsiaTheme="minorHAnsi"/>
          <w:sz w:val="28"/>
          <w:szCs w:val="28"/>
        </w:rPr>
        <w:t>Выполнение ручной дуговой сварки (наплавка, резка) плавящимся покрытым электродом</w:t>
      </w:r>
    </w:p>
    <w:p w:rsidR="00376BDF" w:rsidRPr="00F2178B" w:rsidRDefault="00DA6395" w:rsidP="00F2178B">
      <w:pPr>
        <w:pStyle w:val="a6"/>
        <w:spacing w:line="360" w:lineRule="auto"/>
        <w:jc w:val="both"/>
        <w:rPr>
          <w:rStyle w:val="27pt"/>
          <w:rFonts w:eastAsiaTheme="minorHAnsi"/>
          <w:sz w:val="28"/>
          <w:szCs w:val="28"/>
        </w:rPr>
      </w:pPr>
      <w:r w:rsidRPr="00F2178B">
        <w:rPr>
          <w:sz w:val="28"/>
          <w:szCs w:val="28"/>
        </w:rPr>
        <w:t xml:space="preserve">3. </w:t>
      </w:r>
      <w:r w:rsidR="00F2178B" w:rsidRPr="00F2178B">
        <w:rPr>
          <w:rStyle w:val="27pt"/>
          <w:rFonts w:eastAsiaTheme="minorHAnsi"/>
          <w:sz w:val="28"/>
          <w:szCs w:val="28"/>
        </w:rPr>
        <w:t>Выполнение частично механизированной сварки (наплавки) плавлением</w:t>
      </w:r>
    </w:p>
    <w:p w:rsidR="00F2178B" w:rsidRPr="00F2178B" w:rsidRDefault="00F2178B" w:rsidP="00F2178B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78B">
        <w:rPr>
          <w:rStyle w:val="27pt"/>
          <w:rFonts w:eastAsiaTheme="minorHAnsi"/>
          <w:sz w:val="28"/>
          <w:szCs w:val="28"/>
        </w:rPr>
        <w:t>4.</w:t>
      </w:r>
      <w:r w:rsidRPr="00F2178B">
        <w:rPr>
          <w:rStyle w:val="27pt"/>
          <w:rFonts w:eastAsiaTheme="minorHAnsi"/>
          <w:b/>
          <w:sz w:val="28"/>
          <w:szCs w:val="28"/>
        </w:rPr>
        <w:t xml:space="preserve"> </w:t>
      </w:r>
      <w:r w:rsidRPr="00F2178B">
        <w:rPr>
          <w:rFonts w:ascii="Times New Roman" w:hAnsi="Times New Roman" w:cs="Times New Roman"/>
          <w:sz w:val="28"/>
          <w:szCs w:val="28"/>
        </w:rPr>
        <w:t>Выполнение ручной дуговой сварки (наплавки) неплавящимся электродом в защитном газе</w:t>
      </w:r>
    </w:p>
    <w:p w:rsidR="00376BDF" w:rsidRDefault="00DA6395" w:rsidP="00324C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каждой учебной дисциплины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учебной дисциплины.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Место дисциплины в структуре основной профессиональной образовательной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lastRenderedPageBreak/>
        <w:t xml:space="preserve">1.3. Цели и задачи дисциплины - требования к результатам освоения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1.4. Рекомендуемое количество часов на освоение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Структура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2.1. Объем учебной дисциплины и виды учебной работы.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2.2.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Условия реализации программы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Требования к минимальному материально-техническому обеспечению. 3.2.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Контроль и оценка результатов освоения дисциплины. </w:t>
      </w:r>
    </w:p>
    <w:p w:rsidR="00376BDF" w:rsidRDefault="00DA6395" w:rsidP="00324C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Рабочая программа каждого профессионального модуля имеет следующую структуру: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1. Паспорт рабочей программы профессионального модуля.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 1.1. Область применения программы.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1.2. Цели и задачи модуля - требования к результатам освоения модуля. </w:t>
      </w:r>
    </w:p>
    <w:p w:rsidR="00376BDF" w:rsidRDefault="00376BDF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A375F2">
        <w:rPr>
          <w:rFonts w:ascii="Times New Roman" w:hAnsi="Times New Roman" w:cs="Times New Roman"/>
          <w:sz w:val="28"/>
          <w:szCs w:val="28"/>
        </w:rPr>
        <w:t xml:space="preserve"> </w:t>
      </w:r>
      <w:r w:rsidR="00DA6395" w:rsidRPr="00376BDF">
        <w:rPr>
          <w:rFonts w:ascii="Times New Roman" w:hAnsi="Times New Roman" w:cs="Times New Roman"/>
          <w:sz w:val="28"/>
          <w:szCs w:val="28"/>
        </w:rPr>
        <w:t xml:space="preserve">Рекомендуемое количество часов на освоение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2. Результаты освоения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 Структура и содержание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3.1. Тематический план и содержание учебной дисциплины.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3.2. Содержание обучения по профессиональному модулю.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 Условия реализации программы профессионального модуля.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4.1. Требования к минимальному материально-техническому обеспечению. 4.2. Информационное обеспечение обучения.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4.3. Общие требования к организации образовательного процесса. </w:t>
      </w:r>
    </w:p>
    <w:p w:rsid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 xml:space="preserve">4.4. Кадровое обеспечение образовательного процесса. </w:t>
      </w:r>
    </w:p>
    <w:p w:rsidR="00DA6395" w:rsidRPr="00376BDF" w:rsidRDefault="00DA6395" w:rsidP="00376B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BDF">
        <w:rPr>
          <w:rFonts w:ascii="Times New Roman" w:hAnsi="Times New Roman" w:cs="Times New Roman"/>
          <w:sz w:val="28"/>
          <w:szCs w:val="28"/>
        </w:rPr>
        <w:t>5. Контроль и оценка результатов освоения профессионального модуля (вида профессиональной деятельности).</w:t>
      </w:r>
    </w:p>
    <w:sectPr w:rsidR="00DA6395" w:rsidRPr="0037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DC"/>
    <w:rsid w:val="00324C1E"/>
    <w:rsid w:val="00376BDF"/>
    <w:rsid w:val="0089392E"/>
    <w:rsid w:val="00A375F2"/>
    <w:rsid w:val="00A50BDC"/>
    <w:rsid w:val="00C1193F"/>
    <w:rsid w:val="00CE4246"/>
    <w:rsid w:val="00DA6395"/>
    <w:rsid w:val="00F2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110D"/>
  <w15:chartTrackingRefBased/>
  <w15:docId w15:val="{A230AB8D-7D39-411A-A491-2A152460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BDF"/>
    <w:pPr>
      <w:ind w:left="720"/>
      <w:contextualSpacing/>
    </w:pPr>
  </w:style>
  <w:style w:type="character" w:customStyle="1" w:styleId="a4">
    <w:name w:val="Обычный (веб) Знак"/>
    <w:aliases w:val="Обычный (Web) Знак,Обычный (веб)1 Знак"/>
    <w:basedOn w:val="a0"/>
    <w:link w:val="a5"/>
    <w:uiPriority w:val="99"/>
    <w:locked/>
    <w:rsid w:val="0037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,Обычный (веб)1"/>
    <w:link w:val="a4"/>
    <w:uiPriority w:val="99"/>
    <w:unhideWhenUsed/>
    <w:qFormat/>
    <w:rsid w:val="0037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F2178B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F2178B"/>
  </w:style>
  <w:style w:type="character" w:customStyle="1" w:styleId="275pt">
    <w:name w:val="Основной текст (2) + 7;5 pt"/>
    <w:basedOn w:val="a0"/>
    <w:rsid w:val="00F2178B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a0"/>
    <w:rsid w:val="00F2178B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0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Grozny</dc:creator>
  <cp:keywords/>
  <dc:description/>
  <cp:lastModifiedBy>Grozny</cp:lastModifiedBy>
  <cp:revision>9</cp:revision>
  <dcterms:created xsi:type="dcterms:W3CDTF">2025-10-22T05:37:00Z</dcterms:created>
  <dcterms:modified xsi:type="dcterms:W3CDTF">2025-10-23T13:33:00Z</dcterms:modified>
</cp:coreProperties>
</file>